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AD8A" w14:textId="4CD046D6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lang w:eastAsia="zh-CN"/>
        </w:rPr>
      </w:pPr>
      <w:r w:rsidRPr="002D57C4">
        <w:rPr>
          <w:rFonts w:ascii="Times New Roman" w:eastAsia="Calibri" w:hAnsi="Times New Roman" w:cs="Times New Roman"/>
          <w:b/>
          <w:sz w:val="28"/>
          <w:lang w:eastAsia="zh-CN"/>
        </w:rPr>
        <w:t xml:space="preserve">The Operating </w:t>
      </w:r>
      <w:r w:rsidR="0081571B">
        <w:rPr>
          <w:rFonts w:ascii="Times New Roman" w:eastAsia="Calibri" w:hAnsi="Times New Roman" w:cs="Times New Roman"/>
          <w:b/>
          <w:sz w:val="28"/>
          <w:lang w:eastAsia="zh-CN"/>
        </w:rPr>
        <w:t xml:space="preserve">Room </w:t>
      </w:r>
      <w:r w:rsidRPr="002D57C4">
        <w:rPr>
          <w:rFonts w:ascii="Times New Roman" w:eastAsia="Calibri" w:hAnsi="Times New Roman" w:cs="Times New Roman"/>
          <w:b/>
          <w:sz w:val="28"/>
          <w:lang w:eastAsia="zh-CN"/>
        </w:rPr>
        <w:t xml:space="preserve">Global (TORG) Institutional Review Board (IRB) Study Assessment Template </w:t>
      </w:r>
    </w:p>
    <w:p w14:paraId="4A4E3776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35B289C7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Protocol Number: ________________________________ Date (D/M/Y): _____________</w:t>
      </w:r>
    </w:p>
    <w:p w14:paraId="1D5C5DF4" w14:textId="77777777" w:rsidR="0042270B" w:rsidRPr="002D57C4" w:rsidRDefault="0042270B" w:rsidP="0042270B">
      <w:pPr>
        <w:spacing w:line="240" w:lineRule="auto"/>
        <w:rPr>
          <w:rFonts w:ascii="Times New Roman" w:hAnsi="Times New Roman" w:cs="Times New Roman"/>
          <w:b/>
        </w:rPr>
      </w:pPr>
      <w:r w:rsidRPr="002D57C4">
        <w:rPr>
          <w:rFonts w:ascii="Times New Roman" w:eastAsia="Calibri" w:hAnsi="Times New Roman" w:cs="Times New Roman"/>
          <w:lang w:eastAsia="zh-CN"/>
        </w:rPr>
        <w:t>Protocol Title: _______________________________________________________________________________________________________________________________________________</w:t>
      </w:r>
    </w:p>
    <w:p w14:paraId="7B8D1821" w14:textId="77777777" w:rsidR="0042270B" w:rsidRPr="002D57C4" w:rsidRDefault="0042270B" w:rsidP="0042270B">
      <w:pPr>
        <w:jc w:val="both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Principal Investigator (s):</w:t>
      </w:r>
      <w:r w:rsidRPr="002D57C4">
        <w:rPr>
          <w:rFonts w:ascii="Times New Roman" w:eastAsiaTheme="minorEastAsia" w:hAnsi="Times New Roman" w:cs="Times New Roman"/>
          <w:b/>
        </w:rPr>
        <w:t xml:space="preserve"> ______________________________________________</w:t>
      </w:r>
    </w:p>
    <w:p w14:paraId="6EE3968F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 xml:space="preserve"> License No. _____________</w:t>
      </w:r>
    </w:p>
    <w:p w14:paraId="2C13CD6F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Institution Contact No. ____________________________</w:t>
      </w:r>
    </w:p>
    <w:p w14:paraId="0EBCDAF1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Co-investigator (s)</w:t>
      </w:r>
    </w:p>
    <w:p w14:paraId="7E280B31" w14:textId="77777777" w:rsidR="0042270B" w:rsidRPr="002D57C4" w:rsidRDefault="0042270B" w:rsidP="00422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_______________________________Contact Address: _________________</w:t>
      </w:r>
    </w:p>
    <w:p w14:paraId="6142471E" w14:textId="77777777" w:rsidR="0042270B" w:rsidRPr="002D57C4" w:rsidRDefault="0042270B" w:rsidP="00422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_______________________________ Contact Address: _________________</w:t>
      </w:r>
    </w:p>
    <w:p w14:paraId="46AF2E87" w14:textId="77777777" w:rsidR="0042270B" w:rsidRPr="002D57C4" w:rsidRDefault="0042270B" w:rsidP="00422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_______________________________ Contact Address: _________________</w:t>
      </w:r>
    </w:p>
    <w:p w14:paraId="4998C8B5" w14:textId="77777777" w:rsidR="0042270B" w:rsidRPr="002D57C4" w:rsidRDefault="0042270B" w:rsidP="00422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_______________________________ Contact Address: _________________</w:t>
      </w:r>
    </w:p>
    <w:p w14:paraId="0558B587" w14:textId="77777777" w:rsidR="0042270B" w:rsidRPr="002D57C4" w:rsidRDefault="0042270B" w:rsidP="00422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_______________________________ Contact Address: _________________</w:t>
      </w:r>
    </w:p>
    <w:p w14:paraId="3738B37E" w14:textId="77777777" w:rsidR="0042270B" w:rsidRPr="002D57C4" w:rsidRDefault="0042270B" w:rsidP="00422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_______________________________ Contact Address: _________________</w:t>
      </w:r>
    </w:p>
    <w:p w14:paraId="154AAC23" w14:textId="77777777" w:rsidR="0042270B" w:rsidRPr="002D57C4" w:rsidRDefault="0042270B" w:rsidP="0042270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6CBA7981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 xml:space="preserve">Total No. of Participants: ____________No. of Study Sites: ____________ </w:t>
      </w:r>
    </w:p>
    <w:p w14:paraId="48D42BF2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Funding Agency: _________________    Contact No. ___________________</w:t>
      </w:r>
    </w:p>
    <w:p w14:paraId="0EA6B3EA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 xml:space="preserve">Types of the Study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Intervention   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Epidemiology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Observation </w:t>
      </w:r>
    </w:p>
    <w:p w14:paraId="2C50D90C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ab/>
        <w:t xml:space="preserve">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Document based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Individual Based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Genetic </w:t>
      </w:r>
    </w:p>
    <w:p w14:paraId="34A36E50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ab/>
        <w:t xml:space="preserve">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Social Survey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>Others, Specify _______________</w:t>
      </w:r>
    </w:p>
    <w:p w14:paraId="7CCBBB71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 xml:space="preserve">Review Status: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Regular  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Expedited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Exempted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Emergency </w:t>
      </w:r>
    </w:p>
    <w:p w14:paraId="2EE2C9B9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Description of the study in brief: Mark whatever applied to the study</w:t>
      </w:r>
    </w:p>
    <w:p w14:paraId="4D6198CB" w14:textId="3EA9B855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Randomized       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 Stratified Randomized    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Open Labelled </w:t>
      </w:r>
    </w:p>
    <w:p w14:paraId="342F94BD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Double Blind      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Placebo Controlled          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>Treatment Controlled</w:t>
      </w:r>
    </w:p>
    <w:p w14:paraId="2069ED34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Cross over          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Parallel                             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Interim Analysis   </w:t>
      </w:r>
    </w:p>
    <w:p w14:paraId="1ABDB5DD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Use of Tissue Samples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Use of Blood Samples     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>Use of Genetic Materials</w:t>
      </w:r>
    </w:p>
    <w:p w14:paraId="7AF6AE2E" w14:textId="38900064" w:rsidR="0042270B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Multicentre Study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Screening                                           </w:t>
      </w:r>
      <w:r w:rsidRPr="002D57C4">
        <w:rPr>
          <w:rFonts w:ascii="Times New Roman" w:eastAsia="ArialMT" w:hAnsi="Times New Roman" w:cs="Times New Roman"/>
          <w:color w:val="000000"/>
        </w:rPr>
        <w:t></w:t>
      </w:r>
      <w:r w:rsidRPr="002D57C4">
        <w:rPr>
          <w:rFonts w:ascii="Times New Roman" w:eastAsia="Calibri" w:hAnsi="Times New Roman" w:cs="Times New Roman"/>
          <w:lang w:eastAsia="zh-CN"/>
        </w:rPr>
        <w:t xml:space="preserve">Descriptive </w:t>
      </w:r>
    </w:p>
    <w:p w14:paraId="4A467200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lang w:eastAsia="zh-CN"/>
        </w:rPr>
      </w:pPr>
    </w:p>
    <w:p w14:paraId="6485252D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Calibri" w:hAnsi="Times New Roman" w:cs="Times New Roman"/>
          <w:b/>
          <w:lang w:eastAsia="zh-CN"/>
        </w:rPr>
      </w:pPr>
      <w:r w:rsidRPr="002D57C4">
        <w:rPr>
          <w:rFonts w:ascii="Times New Roman" w:eastAsia="Calibri" w:hAnsi="Times New Roman" w:cs="Times New Roman"/>
          <w:b/>
          <w:lang w:eastAsia="zh-CN"/>
        </w:rPr>
        <w:t xml:space="preserve">Methodological Description </w:t>
      </w:r>
    </w:p>
    <w:p w14:paraId="62F022F6" w14:textId="77777777" w:rsidR="0042270B" w:rsidRPr="002D57C4" w:rsidRDefault="0042270B" w:rsidP="004227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Brief the study design__________________________________</w:t>
      </w:r>
      <w:r>
        <w:rPr>
          <w:rFonts w:ascii="Times New Roman" w:eastAsia="Calibri" w:hAnsi="Times New Roman" w:cs="Times New Roman"/>
          <w:lang w:eastAsia="zh-CN"/>
        </w:rPr>
        <w:t>___________________</w:t>
      </w:r>
    </w:p>
    <w:p w14:paraId="317A1B9F" w14:textId="77777777" w:rsidR="0042270B" w:rsidRPr="002D57C4" w:rsidRDefault="0042270B" w:rsidP="0042270B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Study Objectives:________________________________________________________</w:t>
      </w:r>
    </w:p>
    <w:p w14:paraId="34827DF3" w14:textId="77777777" w:rsidR="0042270B" w:rsidRPr="002D57C4" w:rsidRDefault="0042270B" w:rsidP="004227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Hypothesis of the study_____________________________</w:t>
      </w:r>
      <w:r>
        <w:rPr>
          <w:rFonts w:ascii="Times New Roman" w:eastAsia="Calibri" w:hAnsi="Times New Roman" w:cs="Times New Roman"/>
          <w:lang w:eastAsia="zh-CN"/>
        </w:rPr>
        <w:t>_______________________</w:t>
      </w:r>
    </w:p>
    <w:p w14:paraId="0D26AF4B" w14:textId="77777777" w:rsidR="0042270B" w:rsidRPr="002D57C4" w:rsidRDefault="0042270B" w:rsidP="004227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Study Area</w:t>
      </w:r>
      <w:r>
        <w:rPr>
          <w:rFonts w:ascii="Times New Roman" w:eastAsia="Calibri" w:hAnsi="Times New Roman" w:cs="Times New Roman"/>
          <w:lang w:eastAsia="zh-CN"/>
        </w:rPr>
        <w:t>______________________________________________________________</w:t>
      </w:r>
    </w:p>
    <w:p w14:paraId="201F85D2" w14:textId="77777777" w:rsidR="0042270B" w:rsidRPr="002D57C4" w:rsidRDefault="0042270B" w:rsidP="004227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lang w:eastAsia="zh-CN"/>
        </w:rPr>
      </w:pPr>
      <w:r w:rsidRPr="002D57C4">
        <w:rPr>
          <w:rFonts w:ascii="Times New Roman" w:eastAsia="Calibri" w:hAnsi="Times New Roman" w:cs="Times New Roman"/>
          <w:lang w:eastAsia="zh-CN"/>
        </w:rPr>
        <w:t>T</w:t>
      </w:r>
      <w:r>
        <w:rPr>
          <w:rFonts w:ascii="Times New Roman" w:eastAsia="Calibri" w:hAnsi="Times New Roman" w:cs="Times New Roman"/>
          <w:lang w:eastAsia="zh-CN"/>
        </w:rPr>
        <w:t xml:space="preserve">he statistics </w:t>
      </w:r>
      <w:r w:rsidRPr="002D57C4">
        <w:rPr>
          <w:rFonts w:ascii="Times New Roman" w:eastAsia="Calibri" w:hAnsi="Times New Roman" w:cs="Times New Roman"/>
          <w:lang w:eastAsia="zh-CN"/>
        </w:rPr>
        <w:t>used______________________________________</w:t>
      </w:r>
      <w:r>
        <w:rPr>
          <w:rFonts w:ascii="Times New Roman" w:eastAsia="Calibri" w:hAnsi="Times New Roman" w:cs="Times New Roman"/>
          <w:lang w:eastAsia="zh-CN"/>
        </w:rPr>
        <w:t>__________________</w:t>
      </w:r>
    </w:p>
    <w:p w14:paraId="745D9E41" w14:textId="189FC1F2" w:rsidR="0042270B" w:rsidRDefault="0042270B" w:rsidP="0042270B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414142"/>
        </w:rPr>
      </w:pPr>
    </w:p>
    <w:p w14:paraId="43E021F4" w14:textId="08835A98" w:rsidR="0042270B" w:rsidRDefault="0042270B" w:rsidP="0042270B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414142"/>
        </w:rPr>
      </w:pPr>
    </w:p>
    <w:p w14:paraId="3237419A" w14:textId="0CDC7642" w:rsidR="0042270B" w:rsidRDefault="0042270B" w:rsidP="0042270B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414142"/>
        </w:rPr>
      </w:pPr>
    </w:p>
    <w:p w14:paraId="00B17621" w14:textId="77777777" w:rsidR="0042270B" w:rsidRPr="002D57C4" w:rsidRDefault="0042270B" w:rsidP="0042270B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414142"/>
        </w:rPr>
      </w:pPr>
    </w:p>
    <w:p w14:paraId="468D2311" w14:textId="77777777" w:rsidR="0042270B" w:rsidRPr="002D57C4" w:rsidRDefault="0042270B" w:rsidP="0042270B">
      <w:pPr>
        <w:spacing w:line="360" w:lineRule="auto"/>
        <w:jc w:val="both"/>
        <w:rPr>
          <w:rFonts w:ascii="Times New Roman" w:hAnsi="Times New Roman" w:cs="Times New Roman"/>
        </w:rPr>
      </w:pPr>
      <w:r w:rsidRPr="002D57C4">
        <w:rPr>
          <w:rFonts w:ascii="Times New Roman" w:eastAsia="SimSun" w:hAnsi="Times New Roman" w:cs="Times New Roman"/>
          <w:b/>
          <w:bCs/>
          <w:color w:val="414142"/>
        </w:rPr>
        <w:t>Mark and comment on whatever items applicable to the study.</w:t>
      </w:r>
    </w:p>
    <w:p w14:paraId="2F871BF8" w14:textId="77777777" w:rsidR="0042270B" w:rsidRPr="002D57C4" w:rsidRDefault="0042270B" w:rsidP="0042270B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1, Objectives of the Study</w:t>
      </w:r>
      <w:r w:rsidRPr="002D57C4">
        <w:rPr>
          <w:rFonts w:ascii="Times New Roman" w:eastAsia="ArialMT" w:hAnsi="Times New Roman" w:cs="Times New Roman"/>
          <w:color w:val="000000"/>
        </w:rPr>
        <w:tab/>
      </w:r>
    </w:p>
    <w:p w14:paraId="6D48B5EF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Clear   </w:t>
      </w:r>
      <w:r w:rsidRPr="002D57C4">
        <w:rPr>
          <w:rFonts w:ascii="Times New Roman" w:eastAsia="ArialMT" w:hAnsi="Times New Roman" w:cs="Times New Roman"/>
          <w:color w:val="000000"/>
        </w:rPr>
        <w:t> unclear         What should be improved?</w:t>
      </w:r>
    </w:p>
    <w:p w14:paraId="19787E8C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2, Need for Human Participants</w:t>
      </w:r>
    </w:p>
    <w:p w14:paraId="3E9B89EA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> No                      Comment:</w:t>
      </w:r>
    </w:p>
    <w:p w14:paraId="7006B3AA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3, Methodology:</w:t>
      </w:r>
    </w:p>
    <w:p w14:paraId="4C2782E8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Clear </w:t>
      </w:r>
      <w:r w:rsidRPr="002D57C4">
        <w:rPr>
          <w:rFonts w:ascii="Times New Roman" w:eastAsia="ArialMT" w:hAnsi="Times New Roman" w:cs="Times New Roman"/>
          <w:color w:val="000000"/>
        </w:rPr>
        <w:t> unclear                   What should be improved?</w:t>
      </w:r>
    </w:p>
    <w:p w14:paraId="22D5EBC1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4,Background Information and Data</w:t>
      </w:r>
    </w:p>
    <w:p w14:paraId="03C20D0E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Sufficient </w:t>
      </w:r>
      <w:r w:rsidRPr="002D57C4">
        <w:rPr>
          <w:rFonts w:ascii="Times New Roman" w:eastAsia="ArialMT" w:hAnsi="Times New Roman" w:cs="Times New Roman"/>
          <w:color w:val="000000"/>
        </w:rPr>
        <w:t> insufficient           Comment:</w:t>
      </w:r>
    </w:p>
    <w:p w14:paraId="467B7F91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5, Risks and Benefits Assessment</w:t>
      </w:r>
    </w:p>
    <w:p w14:paraId="0AD9C155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Acceptable       </w:t>
      </w:r>
      <w:r w:rsidRPr="002D57C4">
        <w:rPr>
          <w:rFonts w:ascii="Times New Roman" w:eastAsia="ArialMT" w:hAnsi="Times New Roman" w:cs="Times New Roman"/>
          <w:color w:val="000000"/>
        </w:rPr>
        <w:t> unacceptable</w:t>
      </w:r>
    </w:p>
    <w:p w14:paraId="5EDAA3AF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6, Inclusion Criteria</w:t>
      </w:r>
    </w:p>
    <w:p w14:paraId="04C64732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Appropriate       </w:t>
      </w:r>
      <w:r w:rsidRPr="002D57C4">
        <w:rPr>
          <w:rFonts w:ascii="Times New Roman" w:eastAsia="ArialMT" w:hAnsi="Times New Roman" w:cs="Times New Roman"/>
          <w:color w:val="000000"/>
        </w:rPr>
        <w:t xml:space="preserve"> inappropriate           Comment: </w:t>
      </w:r>
    </w:p>
    <w:p w14:paraId="45A5FBBE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7, Exclusion Criteria</w:t>
      </w:r>
    </w:p>
    <w:p w14:paraId="0BB772CE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Appropriate        </w:t>
      </w:r>
      <w:r w:rsidRPr="002D57C4">
        <w:rPr>
          <w:rFonts w:ascii="Times New Roman" w:eastAsia="ArialMT" w:hAnsi="Times New Roman" w:cs="Times New Roman"/>
          <w:color w:val="000000"/>
        </w:rPr>
        <w:t> inappropriate          Comment:</w:t>
      </w:r>
    </w:p>
    <w:p w14:paraId="17BC06F4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8, Withdrawal Criteria</w:t>
      </w:r>
    </w:p>
    <w:p w14:paraId="2363885F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Appropriate </w:t>
      </w:r>
      <w:r w:rsidRPr="002D57C4">
        <w:rPr>
          <w:rFonts w:ascii="Times New Roman" w:eastAsia="ArialMT" w:hAnsi="Times New Roman" w:cs="Times New Roman"/>
          <w:color w:val="000000"/>
        </w:rPr>
        <w:t> inappropriate                Comment:</w:t>
      </w:r>
    </w:p>
    <w:p w14:paraId="3C737429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9, Involvement of Vulnerable Participants</w:t>
      </w:r>
    </w:p>
    <w:p w14:paraId="343C25F5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 xml:space="preserve"> No                                           Comment: </w:t>
      </w:r>
    </w:p>
    <w:p w14:paraId="0288F269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10, Voluntary, Non-Coercive Recruitment of Participants</w:t>
      </w:r>
    </w:p>
    <w:p w14:paraId="5AC867C8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> No                           Comment: NA</w:t>
      </w:r>
    </w:p>
    <w:p w14:paraId="554241FE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11, </w:t>
      </w:r>
      <w:proofErr w:type="gramStart"/>
      <w:r w:rsidRPr="002D57C4">
        <w:rPr>
          <w:rFonts w:ascii="Times New Roman" w:eastAsia="ArialMT" w:hAnsi="Times New Roman" w:cs="Times New Roman"/>
          <w:color w:val="000000"/>
        </w:rPr>
        <w:t>Sufficient number of</w:t>
      </w:r>
      <w:proofErr w:type="gramEnd"/>
      <w:r w:rsidRPr="002D57C4">
        <w:rPr>
          <w:rFonts w:ascii="Times New Roman" w:eastAsia="ArialMT" w:hAnsi="Times New Roman" w:cs="Times New Roman"/>
          <w:color w:val="000000"/>
        </w:rPr>
        <w:t xml:space="preserve"> participants?</w:t>
      </w:r>
    </w:p>
    <w:p w14:paraId="69EA920D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> No                             Comment:</w:t>
      </w:r>
    </w:p>
    <w:p w14:paraId="66F1E253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12, Control Arms (placebo, if any)</w:t>
      </w:r>
    </w:p>
    <w:p w14:paraId="68846FAE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> No                            Comment: NA</w:t>
      </w:r>
    </w:p>
    <w:p w14:paraId="3BBD44C5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D57C4">
        <w:rPr>
          <w:rFonts w:ascii="Times New Roman" w:eastAsia="Times New Roman" w:hAnsi="Times New Roman" w:cs="Times New Roman"/>
        </w:rPr>
        <w:t xml:space="preserve">13, is </w:t>
      </w:r>
      <w:r w:rsidRPr="00445299">
        <w:rPr>
          <w:rFonts w:ascii="Times New Roman" w:eastAsia="Times New Roman" w:hAnsi="Times New Roman" w:cs="Times New Roman"/>
        </w:rPr>
        <w:t>the research design and methods are scientifically valid and capable of achieving the objectives</w:t>
      </w:r>
      <w:r w:rsidRPr="002D57C4">
        <w:rPr>
          <w:rFonts w:ascii="Times New Roman" w:eastAsia="Times New Roman" w:hAnsi="Times New Roman" w:cs="Times New Roman"/>
        </w:rPr>
        <w:t>?</w:t>
      </w:r>
    </w:p>
    <w:p w14:paraId="67041C3F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 xml:space="preserve"> No                            Comment: </w:t>
      </w:r>
    </w:p>
    <w:p w14:paraId="23BC7F32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14, Are Qualification and experience of the Participating Investigators appropriate?</w:t>
      </w:r>
    </w:p>
    <w:p w14:paraId="116860A2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> No                           Comment:</w:t>
      </w:r>
    </w:p>
    <w:p w14:paraId="6C4FD48E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15, Disclosure or Declaration of Potential Conflicts of Interest</w:t>
      </w:r>
    </w:p>
    <w:p w14:paraId="4D9A4425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> No                         Comment:</w:t>
      </w:r>
    </w:p>
    <w:p w14:paraId="32352352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16, Facilities and infrastructure of Participating Sites</w:t>
      </w:r>
    </w:p>
    <w:p w14:paraId="3B98DF80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Appropriate </w:t>
      </w:r>
      <w:r w:rsidRPr="002D57C4">
        <w:rPr>
          <w:rFonts w:ascii="Times New Roman" w:eastAsia="ArialMT" w:hAnsi="Times New Roman" w:cs="Times New Roman"/>
          <w:color w:val="000000"/>
        </w:rPr>
        <w:t> Inappropriate            Comment:</w:t>
      </w:r>
    </w:p>
    <w:p w14:paraId="72C2FBC0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17, Community Consultation</w:t>
      </w:r>
    </w:p>
    <w:p w14:paraId="3D40F52D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> No                                  Comment: NA</w:t>
      </w:r>
    </w:p>
    <w:p w14:paraId="000AA614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18, Involvement of Local Researchers and Institution in the Protocol Design, Analysis and</w:t>
      </w:r>
    </w:p>
    <w:p w14:paraId="339201DE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Publication of Results</w:t>
      </w:r>
    </w:p>
    <w:p w14:paraId="035E68C3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 xml:space="preserve"> No                  </w:t>
      </w:r>
    </w:p>
    <w:p w14:paraId="57E5AA0D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Comment:</w:t>
      </w:r>
    </w:p>
    <w:p w14:paraId="20B98AD1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19, Contribution to Development of Local Capacity for Research and Treatment</w:t>
      </w:r>
    </w:p>
    <w:p w14:paraId="090F4274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 xml:space="preserve"> No                       Comment: </w:t>
      </w:r>
    </w:p>
    <w:p w14:paraId="29751D68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20, Benefit to Local Communities</w:t>
      </w:r>
    </w:p>
    <w:p w14:paraId="0CF5DA47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  </w:t>
      </w:r>
      <w:r w:rsidRPr="002D57C4">
        <w:rPr>
          <w:rFonts w:ascii="Times New Roman" w:eastAsia="ArialMT" w:hAnsi="Times New Roman" w:cs="Times New Roman"/>
          <w:color w:val="000000"/>
        </w:rPr>
        <w:t> No                    Comment:</w:t>
      </w:r>
    </w:p>
    <w:p w14:paraId="4EC391CF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21, Availability of similar Study / Results</w:t>
      </w:r>
    </w:p>
    <w:p w14:paraId="3FBD9EFF" w14:textId="330D93A6" w:rsidR="0042270B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lastRenderedPageBreak/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> No                  Comment:</w:t>
      </w:r>
    </w:p>
    <w:p w14:paraId="2AE621F9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</w:p>
    <w:p w14:paraId="68896C95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22, Are blood/tissue samples sent abroad?</w:t>
      </w:r>
    </w:p>
    <w:p w14:paraId="7B17890F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 Yes</w:t>
      </w:r>
      <w:r w:rsidRPr="002D57C4">
        <w:rPr>
          <w:rFonts w:ascii="Times New Roman" w:eastAsia="ArialMT" w:hAnsi="Times New Roman" w:cs="Times New Roman"/>
          <w:color w:val="000000"/>
        </w:rPr>
        <w:tab/>
      </w:r>
      <w:r w:rsidRPr="002D57C4">
        <w:rPr>
          <w:rFonts w:ascii="Times New Roman" w:eastAsia="ArialMT" w:hAnsi="Times New Roman" w:cs="Times New Roman"/>
          <w:color w:val="000000"/>
        </w:rPr>
        <w:t> No                    Comment: NA</w:t>
      </w:r>
    </w:p>
    <w:p w14:paraId="50F20B18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23, Are procedures for obtaining Informed Consent appropriate?</w:t>
      </w:r>
    </w:p>
    <w:p w14:paraId="70A0814A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Yes </w:t>
      </w:r>
      <w:r w:rsidRPr="002D57C4">
        <w:rPr>
          <w:rFonts w:ascii="Times New Roman" w:eastAsia="ArialMT" w:hAnsi="Times New Roman" w:cs="Times New Roman"/>
          <w:color w:val="000000"/>
        </w:rPr>
        <w:t> No                         Comment:</w:t>
      </w:r>
    </w:p>
    <w:p w14:paraId="588CF176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24, Contents of the Informed Consent Document</w:t>
      </w:r>
    </w:p>
    <w:p w14:paraId="32182631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 Clear </w:t>
      </w:r>
      <w:r w:rsidRPr="002D57C4">
        <w:rPr>
          <w:rFonts w:ascii="Times New Roman" w:eastAsia="ArialMT" w:hAnsi="Times New Roman" w:cs="Times New Roman"/>
          <w:color w:val="000000"/>
        </w:rPr>
        <w:t xml:space="preserve"> unclear              Comment:  </w:t>
      </w:r>
    </w:p>
    <w:p w14:paraId="637DF5F9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D57C4">
        <w:rPr>
          <w:rFonts w:ascii="Times New Roman" w:eastAsia="ArialMT" w:hAnsi="Times New Roman" w:cs="Times New Roman"/>
        </w:rPr>
        <w:t>25, Language of the Informed Consent Document</w:t>
      </w:r>
    </w:p>
    <w:p w14:paraId="725238EE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</w:rPr>
      </w:pPr>
      <w:r w:rsidRPr="002D57C4">
        <w:rPr>
          <w:rFonts w:ascii="Times New Roman" w:eastAsia="ArialMT" w:hAnsi="Times New Roman" w:cs="Times New Roman"/>
        </w:rPr>
        <w:t xml:space="preserve"> Clear </w:t>
      </w:r>
      <w:r w:rsidRPr="002D57C4">
        <w:rPr>
          <w:rFonts w:ascii="Times New Roman" w:eastAsia="ArialMT" w:hAnsi="Times New Roman" w:cs="Times New Roman"/>
        </w:rPr>
        <w:t> unclear       Comment:</w:t>
      </w:r>
    </w:p>
    <w:p w14:paraId="575EFCBE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D57C4">
        <w:rPr>
          <w:rFonts w:ascii="Times New Roman" w:eastAsia="ArialMT" w:hAnsi="Times New Roman" w:cs="Times New Roman"/>
        </w:rPr>
        <w:t>26, Contact Persons for Participants</w:t>
      </w:r>
    </w:p>
    <w:p w14:paraId="7212EFA5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</w:rPr>
      </w:pPr>
      <w:r w:rsidRPr="002D57C4">
        <w:rPr>
          <w:rFonts w:ascii="Times New Roman" w:eastAsia="ArialMT" w:hAnsi="Times New Roman" w:cs="Times New Roman"/>
        </w:rPr>
        <w:t xml:space="preserve"> Yes </w:t>
      </w:r>
      <w:r w:rsidRPr="002D57C4">
        <w:rPr>
          <w:rFonts w:ascii="Times New Roman" w:eastAsia="ArialMT" w:hAnsi="Times New Roman" w:cs="Times New Roman"/>
        </w:rPr>
        <w:t> No               Comment:</w:t>
      </w:r>
    </w:p>
    <w:p w14:paraId="5B8078FD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D57C4">
        <w:rPr>
          <w:rFonts w:ascii="Times New Roman" w:eastAsia="ArialMT" w:hAnsi="Times New Roman" w:cs="Times New Roman"/>
        </w:rPr>
        <w:t>27, Privacy &amp; Confidentiality</w:t>
      </w:r>
    </w:p>
    <w:p w14:paraId="6AAE590D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</w:rPr>
        <w:t xml:space="preserve"> Yes  </w:t>
      </w:r>
      <w:r w:rsidRPr="002D57C4">
        <w:rPr>
          <w:rFonts w:ascii="Times New Roman" w:eastAsia="ArialMT" w:hAnsi="Times New Roman" w:cs="Times New Roman"/>
        </w:rPr>
        <w:t xml:space="preserve"> No             Comment: </w:t>
      </w:r>
      <w:r w:rsidRPr="002D57C4">
        <w:rPr>
          <w:rFonts w:ascii="Times New Roman" w:eastAsia="ArialMT" w:hAnsi="Times New Roman" w:cs="Times New Roman"/>
          <w:color w:val="000000"/>
        </w:rPr>
        <w:t>NA</w:t>
      </w:r>
    </w:p>
    <w:p w14:paraId="3D9B2B14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D57C4">
        <w:rPr>
          <w:rFonts w:ascii="Times New Roman" w:eastAsia="ArialMT" w:hAnsi="Times New Roman" w:cs="Times New Roman"/>
        </w:rPr>
        <w:t>28, Inducements for Participation</w:t>
      </w:r>
    </w:p>
    <w:p w14:paraId="04D07290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</w:rPr>
        <w:t xml:space="preserve"> Unlikely </w:t>
      </w:r>
      <w:r w:rsidRPr="002D57C4">
        <w:rPr>
          <w:rFonts w:ascii="Times New Roman" w:eastAsia="ArialMT" w:hAnsi="Times New Roman" w:cs="Times New Roman"/>
        </w:rPr>
        <w:t> Likely       Comment:</w:t>
      </w:r>
      <w:r w:rsidRPr="002D57C4">
        <w:rPr>
          <w:rFonts w:ascii="Times New Roman" w:eastAsia="ArialMT" w:hAnsi="Times New Roman" w:cs="Times New Roman"/>
          <w:color w:val="000000"/>
        </w:rPr>
        <w:t xml:space="preserve"> NA</w:t>
      </w:r>
    </w:p>
    <w:p w14:paraId="4BC7BF0D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D57C4">
        <w:rPr>
          <w:rFonts w:ascii="Times New Roman" w:eastAsia="ArialMT" w:hAnsi="Times New Roman" w:cs="Times New Roman"/>
        </w:rPr>
        <w:t>29, Provision for Medical / Psychosocial Support</w:t>
      </w:r>
    </w:p>
    <w:p w14:paraId="48F92D2A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</w:rPr>
        <w:t xml:space="preserve"> Appropriate </w:t>
      </w:r>
      <w:r w:rsidRPr="002D57C4">
        <w:rPr>
          <w:rFonts w:ascii="Times New Roman" w:eastAsia="ArialMT" w:hAnsi="Times New Roman" w:cs="Times New Roman"/>
        </w:rPr>
        <w:t xml:space="preserve"> inappropriate     Comment: </w:t>
      </w:r>
      <w:r w:rsidRPr="002D57C4">
        <w:rPr>
          <w:rFonts w:ascii="Times New Roman" w:eastAsia="ArialMT" w:hAnsi="Times New Roman" w:cs="Times New Roman"/>
          <w:color w:val="000000"/>
        </w:rPr>
        <w:t>NA</w:t>
      </w:r>
    </w:p>
    <w:p w14:paraId="1A467D20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1D3AF870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D57C4">
        <w:rPr>
          <w:rFonts w:ascii="Times New Roman" w:eastAsia="ArialMT" w:hAnsi="Times New Roman" w:cs="Times New Roman"/>
        </w:rPr>
        <w:t>30, Provision for Treatment of Study-Related Injuries</w:t>
      </w:r>
    </w:p>
    <w:p w14:paraId="7A59A2EC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</w:rPr>
        <w:t xml:space="preserve"> Appropriate </w:t>
      </w:r>
      <w:r w:rsidRPr="002D57C4">
        <w:rPr>
          <w:rFonts w:ascii="Times New Roman" w:eastAsia="ArialMT" w:hAnsi="Times New Roman" w:cs="Times New Roman"/>
        </w:rPr>
        <w:t xml:space="preserve"> inappropriate        Comment: </w:t>
      </w:r>
      <w:r w:rsidRPr="002D57C4">
        <w:rPr>
          <w:rFonts w:ascii="Times New Roman" w:eastAsia="ArialMT" w:hAnsi="Times New Roman" w:cs="Times New Roman"/>
          <w:color w:val="000000"/>
        </w:rPr>
        <w:t>NA</w:t>
      </w:r>
    </w:p>
    <w:p w14:paraId="5BCC2773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D57C4">
        <w:rPr>
          <w:rFonts w:ascii="Times New Roman" w:eastAsia="ArialMT" w:hAnsi="Times New Roman" w:cs="Times New Roman"/>
        </w:rPr>
        <w:t>31, Provision for Compensation</w:t>
      </w:r>
    </w:p>
    <w:p w14:paraId="42126063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</w:rPr>
        <w:t xml:space="preserve"> appropriate </w:t>
      </w:r>
      <w:r w:rsidRPr="002D57C4">
        <w:rPr>
          <w:rFonts w:ascii="Times New Roman" w:eastAsia="ArialMT" w:hAnsi="Times New Roman" w:cs="Times New Roman"/>
        </w:rPr>
        <w:t> inappropriate         Comment:</w:t>
      </w:r>
      <w:r w:rsidRPr="002D57C4">
        <w:rPr>
          <w:rFonts w:ascii="Times New Roman" w:eastAsia="ArialMT" w:hAnsi="Times New Roman" w:cs="Times New Roman"/>
          <w:color w:val="000000"/>
        </w:rPr>
        <w:t xml:space="preserve"> 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2270B" w:rsidRPr="002D57C4" w14:paraId="205F5092" w14:textId="77777777" w:rsidTr="006C77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8883C" w14:textId="77777777" w:rsidR="0042270B" w:rsidRPr="002D57C4" w:rsidRDefault="0042270B" w:rsidP="006C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/>
              </w:rPr>
            </w:pPr>
          </w:p>
        </w:tc>
      </w:tr>
      <w:tr w:rsidR="0042270B" w:rsidRPr="00813C80" w14:paraId="165F5626" w14:textId="77777777" w:rsidTr="006C77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2C4AA" w14:textId="77777777" w:rsidR="0042270B" w:rsidRPr="00813C80" w:rsidRDefault="0042270B" w:rsidP="006C7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/>
              </w:rPr>
            </w:pPr>
          </w:p>
        </w:tc>
      </w:tr>
    </w:tbl>
    <w:p w14:paraId="62789F9B" w14:textId="77777777" w:rsidR="0042270B" w:rsidRPr="002D57C4" w:rsidRDefault="0042270B" w:rsidP="0042270B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32, provide adequate provision for monitoring data to ensure subjects safety</w:t>
      </w:r>
    </w:p>
    <w:p w14:paraId="488FF92A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</w:rPr>
        <w:t xml:space="preserve"> Yes </w:t>
      </w:r>
      <w:r w:rsidRPr="002D57C4">
        <w:rPr>
          <w:rFonts w:ascii="Times New Roman" w:eastAsia="ArialMT" w:hAnsi="Times New Roman" w:cs="Times New Roman"/>
        </w:rPr>
        <w:t xml:space="preserve"> No             Comment: </w:t>
      </w:r>
      <w:r w:rsidRPr="002D57C4">
        <w:rPr>
          <w:rFonts w:ascii="Times New Roman" w:eastAsia="ArialMT" w:hAnsi="Times New Roman" w:cs="Times New Roman"/>
          <w:color w:val="000000"/>
        </w:rPr>
        <w:t>NA</w:t>
      </w:r>
    </w:p>
    <w:p w14:paraId="5656A3C3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>33, is the study alter standard of producers or normal activities</w:t>
      </w:r>
    </w:p>
    <w:p w14:paraId="54D55212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</w:rPr>
        <w:t xml:space="preserve"> Yes </w:t>
      </w:r>
      <w:r w:rsidRPr="002D57C4">
        <w:rPr>
          <w:rFonts w:ascii="Times New Roman" w:eastAsia="ArialMT" w:hAnsi="Times New Roman" w:cs="Times New Roman"/>
        </w:rPr>
        <w:t xml:space="preserve"> No             Comment: </w:t>
      </w:r>
      <w:r w:rsidRPr="002D57C4">
        <w:rPr>
          <w:rFonts w:ascii="Times New Roman" w:eastAsia="ArialMT" w:hAnsi="Times New Roman" w:cs="Times New Roman"/>
          <w:color w:val="000000"/>
        </w:rPr>
        <w:t>NA</w:t>
      </w:r>
    </w:p>
    <w:p w14:paraId="16BA5B67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color w:val="000000"/>
        </w:rPr>
        <w:t xml:space="preserve">34, is </w:t>
      </w:r>
      <w:r w:rsidRPr="002D57C4">
        <w:rPr>
          <w:rFonts w:ascii="Times New Roman" w:eastAsia="Times New Roman" w:hAnsi="Times New Roman" w:cs="Times New Roman"/>
        </w:rPr>
        <w:t>the r</w:t>
      </w:r>
      <w:r w:rsidRPr="00445299">
        <w:rPr>
          <w:rFonts w:ascii="Times New Roman" w:eastAsia="Times New Roman" w:hAnsi="Times New Roman" w:cs="Times New Roman"/>
        </w:rPr>
        <w:t>esearch complies with applicable laws, regulations, and institutional policies</w:t>
      </w:r>
    </w:p>
    <w:p w14:paraId="06513040" w14:textId="77777777" w:rsidR="0042270B" w:rsidRPr="002D57C4" w:rsidRDefault="0042270B" w:rsidP="004227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</w:rPr>
        <w:t xml:space="preserve"> Yes </w:t>
      </w:r>
      <w:r w:rsidRPr="002D57C4">
        <w:rPr>
          <w:rFonts w:ascii="Times New Roman" w:eastAsia="ArialMT" w:hAnsi="Times New Roman" w:cs="Times New Roman"/>
        </w:rPr>
        <w:t xml:space="preserve"> No             Comment: </w:t>
      </w:r>
      <w:r w:rsidRPr="002D57C4">
        <w:rPr>
          <w:rFonts w:ascii="Times New Roman" w:eastAsia="ArialMT" w:hAnsi="Times New Roman" w:cs="Times New Roman"/>
          <w:color w:val="000000"/>
        </w:rPr>
        <w:t>NA</w:t>
      </w:r>
    </w:p>
    <w:p w14:paraId="73B4B2B5" w14:textId="77777777" w:rsidR="0042270B" w:rsidRPr="002D57C4" w:rsidRDefault="0042270B" w:rsidP="0042270B">
      <w:pPr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9085F" wp14:editId="29FEEB85">
                <wp:simplePos x="0" y="0"/>
                <wp:positionH relativeFrom="column">
                  <wp:posOffset>603250</wp:posOffset>
                </wp:positionH>
                <wp:positionV relativeFrom="paragraph">
                  <wp:posOffset>259715</wp:posOffset>
                </wp:positionV>
                <wp:extent cx="3594100" cy="6604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DB507" w14:textId="77777777" w:rsidR="0042270B" w:rsidRPr="002D57C4" w:rsidRDefault="0042270B" w:rsidP="00422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D57C4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Review status </w:t>
                            </w:r>
                          </w:p>
                          <w:p w14:paraId="77C6A5BB" w14:textId="77777777" w:rsidR="0042270B" w:rsidRDefault="0042270B" w:rsidP="0042270B">
                            <w:pPr>
                              <w:jc w:val="center"/>
                            </w:pPr>
                            <w:r w:rsidRPr="00AB3088">
                              <w:rPr>
                                <w:rFonts w:ascii="Times New Roman" w:eastAsia="ArialMT" w:hAnsi="Times New Roman" w:cs="Times New Roman"/>
                              </w:rPr>
                              <w:t xml:space="preserve"> 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</w:rPr>
                              <w:t xml:space="preserve">Approved   </w:t>
                            </w:r>
                            <w:r w:rsidRPr="00AB3088">
                              <w:rPr>
                                <w:rFonts w:ascii="Times New Roman" w:eastAsia="ArialMT" w:hAnsi="Times New Roman" w:cs="Times New Roman"/>
                              </w:rPr>
                              <w:t xml:space="preserve"> </w:t>
                            </w:r>
                            <w:r w:rsidRPr="00AB3088">
                              <w:rPr>
                                <w:rFonts w:ascii="Times New Roman" w:eastAsia="ArialMT" w:hAnsi="Times New Roman" w:cs="Times New Roman"/>
                              </w:rPr>
                              <w:t>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</w:rPr>
                              <w:t xml:space="preserve"> Rejected      </w:t>
                            </w:r>
                            <w:r w:rsidRPr="00AB3088">
                              <w:rPr>
                                <w:rFonts w:ascii="Times New Roman" w:eastAsia="ArialMT" w:hAnsi="Times New Roman" w:cs="Times New Roman"/>
                              </w:rPr>
                              <w:t xml:space="preserve"> </w:t>
                            </w:r>
                            <w:r w:rsidRPr="00AB3088">
                              <w:rPr>
                                <w:rFonts w:ascii="Times New Roman" w:eastAsia="ArialMT" w:hAnsi="Times New Roman" w:cs="Times New Roman"/>
                              </w:rPr>
                              <w:t xml:space="preserve"> 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</w:rPr>
                              <w:t xml:space="preserve">Pending </w:t>
                            </w:r>
                            <w:r w:rsidRPr="00AB3088">
                              <w:rPr>
                                <w:rFonts w:ascii="Times New Roman" w:eastAsia="ArialMT" w:hAnsi="Times New Roman" w:cs="Times New Roma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9085F" id="Rectangle 6" o:spid="_x0000_s1026" style="position:absolute;margin-left:47.5pt;margin-top:20.45pt;width:283pt;height:5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" fillcolor="white [3201]" strokecolor="#4ea72e [3209]" strokeweight="1pt">
                <v:textbox>
                  <w:txbxContent>
                    <w:p w14:paraId="5C6DB507" w14:textId="77777777" w:rsidR="0042270B" w:rsidRPr="002D57C4" w:rsidRDefault="0042270B" w:rsidP="004227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D57C4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Review status </w:t>
                      </w:r>
                    </w:p>
                    <w:p w14:paraId="77C6A5BB" w14:textId="77777777" w:rsidR="0042270B" w:rsidRDefault="0042270B" w:rsidP="0042270B">
                      <w:pPr>
                        <w:jc w:val="center"/>
                      </w:pPr>
                      <w:r w:rsidRPr="00AB3088">
                        <w:rPr>
                          <w:rFonts w:ascii="Times New Roman" w:eastAsia="ArialMT" w:hAnsi="Times New Roman" w:cs="Times New Roman"/>
                        </w:rPr>
                        <w:t xml:space="preserve"> </w:t>
                      </w:r>
                      <w:r>
                        <w:rPr>
                          <w:rFonts w:ascii="Times New Roman" w:eastAsia="ArialMT" w:hAnsi="Times New Roman" w:cs="Times New Roman"/>
                        </w:rPr>
                        <w:t xml:space="preserve">Approved   </w:t>
                      </w:r>
                      <w:r w:rsidRPr="00AB3088">
                        <w:rPr>
                          <w:rFonts w:ascii="Times New Roman" w:eastAsia="ArialMT" w:hAnsi="Times New Roman" w:cs="Times New Roman"/>
                        </w:rPr>
                        <w:t xml:space="preserve"> </w:t>
                      </w:r>
                      <w:r w:rsidRPr="00AB3088">
                        <w:rPr>
                          <w:rFonts w:ascii="Times New Roman" w:eastAsia="ArialMT" w:hAnsi="Times New Roman" w:cs="Times New Roman"/>
                        </w:rPr>
                        <w:t></w:t>
                      </w:r>
                      <w:r>
                        <w:rPr>
                          <w:rFonts w:ascii="Times New Roman" w:eastAsia="ArialMT" w:hAnsi="Times New Roman" w:cs="Times New Roman"/>
                        </w:rPr>
                        <w:t xml:space="preserve"> Rejected      </w:t>
                      </w:r>
                      <w:r w:rsidRPr="00AB3088">
                        <w:rPr>
                          <w:rFonts w:ascii="Times New Roman" w:eastAsia="ArialMT" w:hAnsi="Times New Roman" w:cs="Times New Roman"/>
                        </w:rPr>
                        <w:t xml:space="preserve"> </w:t>
                      </w:r>
                      <w:r w:rsidRPr="00AB3088">
                        <w:rPr>
                          <w:rFonts w:ascii="Times New Roman" w:eastAsia="ArialMT" w:hAnsi="Times New Roman" w:cs="Times New Roman"/>
                        </w:rPr>
                        <w:t xml:space="preserve"> </w:t>
                      </w:r>
                      <w:r>
                        <w:rPr>
                          <w:rFonts w:ascii="Times New Roman" w:eastAsia="ArialMT" w:hAnsi="Times New Roman" w:cs="Times New Roman"/>
                        </w:rPr>
                        <w:t xml:space="preserve">Pending </w:t>
                      </w:r>
                      <w:r w:rsidRPr="00AB3088">
                        <w:rPr>
                          <w:rFonts w:ascii="Times New Roman" w:eastAsia="ArialMT" w:hAnsi="Times New Roman" w:cs="Times New Roman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638B114" w14:textId="77777777" w:rsidR="0042270B" w:rsidRPr="002D57C4" w:rsidRDefault="0042270B" w:rsidP="0042270B">
      <w:pPr>
        <w:rPr>
          <w:rFonts w:ascii="Times New Roman" w:eastAsia="ArialMT" w:hAnsi="Times New Roman" w:cs="Times New Roman"/>
          <w:color w:val="000000"/>
        </w:rPr>
      </w:pPr>
    </w:p>
    <w:p w14:paraId="77EE38AF" w14:textId="3BC01B19" w:rsidR="0042270B" w:rsidRPr="002D57C4" w:rsidRDefault="0042270B" w:rsidP="0042270B">
      <w:pPr>
        <w:rPr>
          <w:rFonts w:ascii="Times New Roman" w:eastAsia="ArialMT" w:hAnsi="Times New Roman" w:cs="Times New Roman"/>
          <w:color w:val="000000"/>
        </w:rPr>
      </w:pPr>
      <w:r w:rsidRPr="002D57C4">
        <w:rPr>
          <w:rFonts w:ascii="Times New Roman" w:eastAsia="ArialMT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62A9D" wp14:editId="5D6E29AA">
                <wp:simplePos x="0" y="0"/>
                <wp:positionH relativeFrom="column">
                  <wp:posOffset>95250</wp:posOffset>
                </wp:positionH>
                <wp:positionV relativeFrom="paragraph">
                  <wp:posOffset>24765</wp:posOffset>
                </wp:positionV>
                <wp:extent cx="5130800" cy="3194050"/>
                <wp:effectExtent l="0" t="0" r="12700" b="25400"/>
                <wp:wrapNone/>
                <wp:docPr id="5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3194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23939" w14:textId="77777777" w:rsidR="0042270B" w:rsidRPr="002D57C4" w:rsidRDefault="0042270B" w:rsidP="0042270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D57C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                             Reviewers</w:t>
                            </w:r>
                          </w:p>
                          <w:p w14:paraId="250A2C0E" w14:textId="77777777" w:rsidR="0042270B" w:rsidRPr="002D57C4" w:rsidRDefault="0042270B" w:rsidP="004227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7C4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 w:rsidRPr="002D57C4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Name     </w:t>
                            </w:r>
                            <w:r w:rsidRPr="002D57C4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  <w:r w:rsidRPr="002D57C4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position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</w:t>
                            </w:r>
                            <w:r w:rsidRPr="002D57C4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sign</w:t>
                            </w:r>
                            <w:r w:rsidRPr="002D57C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248E197" w14:textId="77777777" w:rsidR="0042270B" w:rsidRPr="002D57C4" w:rsidRDefault="0042270B" w:rsidP="004227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7C4">
                              <w:rPr>
                                <w:rFonts w:ascii="Times New Roman" w:hAnsi="Times New Roman" w:cs="Times New Roman"/>
                              </w:rPr>
                              <w:t>1,</w:t>
                            </w:r>
                          </w:p>
                          <w:p w14:paraId="110322CB" w14:textId="77777777" w:rsidR="0042270B" w:rsidRPr="002D57C4" w:rsidRDefault="0042270B" w:rsidP="004227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7C4">
                              <w:rPr>
                                <w:rFonts w:ascii="Times New Roman" w:hAnsi="Times New Roman" w:cs="Times New Roman"/>
                              </w:rPr>
                              <w:t>2,</w:t>
                            </w:r>
                          </w:p>
                          <w:p w14:paraId="405A7D6B" w14:textId="77777777" w:rsidR="0042270B" w:rsidRPr="002D57C4" w:rsidRDefault="0042270B" w:rsidP="004227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7C4">
                              <w:rPr>
                                <w:rFonts w:ascii="Times New Roman" w:hAnsi="Times New Roman" w:cs="Times New Roman"/>
                              </w:rPr>
                              <w:t>3,</w:t>
                            </w:r>
                          </w:p>
                          <w:p w14:paraId="6A8A4A22" w14:textId="77777777" w:rsidR="0042270B" w:rsidRPr="002D57C4" w:rsidRDefault="0042270B" w:rsidP="004227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7C4">
                              <w:rPr>
                                <w:rFonts w:ascii="Times New Roman" w:hAnsi="Times New Roman" w:cs="Times New Roman"/>
                              </w:rPr>
                              <w:t>4,</w:t>
                            </w:r>
                          </w:p>
                          <w:p w14:paraId="564AF981" w14:textId="77777777" w:rsidR="0042270B" w:rsidRPr="002D57C4" w:rsidRDefault="0042270B" w:rsidP="004227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57C4">
                              <w:rPr>
                                <w:rFonts w:ascii="Times New Roman" w:hAnsi="Times New Roman" w:cs="Times New Roman"/>
                              </w:rPr>
                              <w:t>5,</w:t>
                            </w:r>
                          </w:p>
                          <w:p w14:paraId="1552AD12" w14:textId="77777777" w:rsidR="0042270B" w:rsidRPr="002D57C4" w:rsidRDefault="0042270B" w:rsidP="004227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62A9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7" type="#_x0000_t98" style="position:absolute;margin-left:7.5pt;margin-top:1.95pt;width:404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" fillcolor="white [3201]" strokecolor="#156082 [3204]" strokeweight="1pt">
                <v:stroke joinstyle="miter"/>
                <v:textbox>
                  <w:txbxContent>
                    <w:p w14:paraId="5C723939" w14:textId="77777777" w:rsidR="0042270B" w:rsidRPr="002D57C4" w:rsidRDefault="0042270B" w:rsidP="0042270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D57C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                             Reviewers</w:t>
                      </w:r>
                    </w:p>
                    <w:p w14:paraId="250A2C0E" w14:textId="77777777" w:rsidR="0042270B" w:rsidRPr="002D57C4" w:rsidRDefault="0042270B" w:rsidP="004227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57C4"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 w:rsidRPr="002D57C4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Name     </w:t>
                      </w:r>
                      <w:r w:rsidRPr="002D57C4">
                        <w:rPr>
                          <w:rFonts w:ascii="Times New Roman" w:hAnsi="Times New Roman" w:cs="Times New Roman"/>
                        </w:rPr>
                        <w:t xml:space="preserve">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</w:t>
                      </w:r>
                      <w:r w:rsidRPr="002D57C4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position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</w:t>
                      </w:r>
                      <w:r w:rsidRPr="002D57C4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sign</w:t>
                      </w:r>
                      <w:r w:rsidRPr="002D57C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248E197" w14:textId="77777777" w:rsidR="0042270B" w:rsidRPr="002D57C4" w:rsidRDefault="0042270B" w:rsidP="004227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57C4">
                        <w:rPr>
                          <w:rFonts w:ascii="Times New Roman" w:hAnsi="Times New Roman" w:cs="Times New Roman"/>
                        </w:rPr>
                        <w:t>1,</w:t>
                      </w:r>
                    </w:p>
                    <w:p w14:paraId="110322CB" w14:textId="77777777" w:rsidR="0042270B" w:rsidRPr="002D57C4" w:rsidRDefault="0042270B" w:rsidP="004227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57C4">
                        <w:rPr>
                          <w:rFonts w:ascii="Times New Roman" w:hAnsi="Times New Roman" w:cs="Times New Roman"/>
                        </w:rPr>
                        <w:t>2,</w:t>
                      </w:r>
                    </w:p>
                    <w:p w14:paraId="405A7D6B" w14:textId="77777777" w:rsidR="0042270B" w:rsidRPr="002D57C4" w:rsidRDefault="0042270B" w:rsidP="004227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57C4">
                        <w:rPr>
                          <w:rFonts w:ascii="Times New Roman" w:hAnsi="Times New Roman" w:cs="Times New Roman"/>
                        </w:rPr>
                        <w:t>3,</w:t>
                      </w:r>
                    </w:p>
                    <w:p w14:paraId="6A8A4A22" w14:textId="77777777" w:rsidR="0042270B" w:rsidRPr="002D57C4" w:rsidRDefault="0042270B" w:rsidP="004227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57C4">
                        <w:rPr>
                          <w:rFonts w:ascii="Times New Roman" w:hAnsi="Times New Roman" w:cs="Times New Roman"/>
                        </w:rPr>
                        <w:t>4,</w:t>
                      </w:r>
                    </w:p>
                    <w:p w14:paraId="564AF981" w14:textId="77777777" w:rsidR="0042270B" w:rsidRPr="002D57C4" w:rsidRDefault="0042270B" w:rsidP="004227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57C4">
                        <w:rPr>
                          <w:rFonts w:ascii="Times New Roman" w:hAnsi="Times New Roman" w:cs="Times New Roman"/>
                        </w:rPr>
                        <w:t>5,</w:t>
                      </w:r>
                    </w:p>
                    <w:p w14:paraId="1552AD12" w14:textId="77777777" w:rsidR="0042270B" w:rsidRPr="002D57C4" w:rsidRDefault="0042270B" w:rsidP="0042270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018B7C" w14:textId="32673099" w:rsidR="0042270B" w:rsidRPr="002D57C4" w:rsidRDefault="0042270B" w:rsidP="0042270B">
      <w:pPr>
        <w:rPr>
          <w:rFonts w:ascii="Times New Roman" w:eastAsia="ArialMT" w:hAnsi="Times New Roman" w:cs="Times New Roman"/>
          <w:color w:val="000000"/>
        </w:rPr>
      </w:pPr>
    </w:p>
    <w:p w14:paraId="1B50DBE8" w14:textId="75EEAF3E" w:rsidR="0042270B" w:rsidRPr="002D57C4" w:rsidRDefault="0042270B" w:rsidP="0042270B">
      <w:pPr>
        <w:rPr>
          <w:rFonts w:ascii="Times New Roman" w:eastAsia="ArialMT" w:hAnsi="Times New Roman" w:cs="Times New Roman"/>
          <w:color w:val="000000"/>
        </w:rPr>
      </w:pPr>
    </w:p>
    <w:p w14:paraId="08110E2E" w14:textId="5A42863E" w:rsidR="0042270B" w:rsidRPr="002D57C4" w:rsidRDefault="0042270B" w:rsidP="0042270B">
      <w:pPr>
        <w:rPr>
          <w:rFonts w:ascii="Times New Roman" w:eastAsia="ArialMT" w:hAnsi="Times New Roman" w:cs="Times New Roman"/>
          <w:color w:val="000000"/>
        </w:rPr>
      </w:pPr>
    </w:p>
    <w:p w14:paraId="1159A559" w14:textId="77777777" w:rsidR="0042270B" w:rsidRPr="002D57C4" w:rsidRDefault="0042270B" w:rsidP="0042270B">
      <w:pPr>
        <w:rPr>
          <w:rFonts w:ascii="Times New Roman" w:eastAsia="Times New Roman" w:hAnsi="Times New Roman" w:cs="Times New Roman"/>
        </w:rPr>
      </w:pPr>
    </w:p>
    <w:p w14:paraId="377F89E6" w14:textId="77777777" w:rsidR="00E87D85" w:rsidRDefault="00E87D85"/>
    <w:sectPr w:rsidR="00E87D85" w:rsidSect="00E87D85">
      <w:headerReference w:type="default" r:id="rId7"/>
      <w:footerReference w:type="default" r:id="rId8"/>
      <w:pgSz w:w="11906" w:h="16838"/>
      <w:pgMar w:top="1675" w:right="42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A3021" w14:textId="77777777" w:rsidR="002077BA" w:rsidRDefault="002077BA" w:rsidP="00E87D85">
      <w:pPr>
        <w:spacing w:after="0" w:line="240" w:lineRule="auto"/>
      </w:pPr>
      <w:r>
        <w:separator/>
      </w:r>
    </w:p>
  </w:endnote>
  <w:endnote w:type="continuationSeparator" w:id="0">
    <w:p w14:paraId="620360CA" w14:textId="77777777" w:rsidR="002077BA" w:rsidRDefault="002077BA" w:rsidP="00E8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8024" w14:textId="305C5ED5" w:rsidR="00E87D85" w:rsidRDefault="00E87D85" w:rsidP="00E87D85">
    <w:pPr>
      <w:pStyle w:val="Footer"/>
      <w:tabs>
        <w:tab w:val="clear" w:pos="9026"/>
      </w:tabs>
      <w:ind w:left="-1418"/>
    </w:pPr>
    <w:r>
      <w:rPr>
        <w:noProof/>
        <w:lang w:val="en-US"/>
      </w:rPr>
      <w:drawing>
        <wp:inline distT="0" distB="0" distL="0" distR="0" wp14:anchorId="62AEEE23" wp14:editId="09F27469">
          <wp:extent cx="7524750" cy="619125"/>
          <wp:effectExtent l="0" t="0" r="0" b="9525"/>
          <wp:docPr id="1299244223" name="Picture 2" descr="A blue rectangle with white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819446" name="Picture 2" descr="A blue rectangle with white text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195" b="34401"/>
                  <a:stretch/>
                </pic:blipFill>
                <pic:spPr bwMode="auto">
                  <a:xfrm>
                    <a:off x="0" y="0"/>
                    <a:ext cx="7524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A3FFC" w14:textId="77777777" w:rsidR="002077BA" w:rsidRDefault="002077BA" w:rsidP="00E87D85">
      <w:pPr>
        <w:spacing w:after="0" w:line="240" w:lineRule="auto"/>
      </w:pPr>
      <w:r>
        <w:separator/>
      </w:r>
    </w:p>
  </w:footnote>
  <w:footnote w:type="continuationSeparator" w:id="0">
    <w:p w14:paraId="0DF3343E" w14:textId="77777777" w:rsidR="002077BA" w:rsidRDefault="002077BA" w:rsidP="00E8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8D4F" w14:textId="3B5274A6" w:rsidR="00E87D85" w:rsidRDefault="0042270B" w:rsidP="00E87D85">
    <w:pPr>
      <w:pStyle w:val="Header"/>
      <w:ind w:left="-141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5E613" wp14:editId="7C6EEAFC">
              <wp:simplePos x="0" y="0"/>
              <wp:positionH relativeFrom="page">
                <wp:posOffset>3333750</wp:posOffset>
              </wp:positionH>
              <wp:positionV relativeFrom="paragraph">
                <wp:posOffset>488950</wp:posOffset>
              </wp:positionV>
              <wp:extent cx="869950" cy="812800"/>
              <wp:effectExtent l="0" t="0" r="25400" b="2540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9950" cy="8128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6909F" w14:textId="31D868D3" w:rsidR="0042270B" w:rsidRDefault="0042270B" w:rsidP="0042270B">
                          <w:pPr>
                            <w:jc w:val="center"/>
                          </w:pPr>
                          <w:r w:rsidRPr="002D57C4"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63A3D7E" wp14:editId="219C1EF7">
                                <wp:extent cx="615950" cy="634365"/>
                                <wp:effectExtent l="0" t="0" r="0" b="0"/>
                                <wp:docPr id="4" name="Picture 4" descr="Help-Not-Harm – Family Policy Allia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Help-Not-Harm – Family Policy Allia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5649" cy="6649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E55E613" id="Rounded Rectangle 2" o:spid="_x0000_s1028" style="position:absolute;left:0;text-align:left;margin-left:262.5pt;margin-top:38.5pt;width:68.5pt;height:64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" fillcolor="white [3201]" strokecolor="#e97132 [3205]" strokeweight="1pt">
              <v:stroke joinstyle="miter"/>
              <v:textbox>
                <w:txbxContent>
                  <w:p w14:paraId="09B6909F" w14:textId="31D868D3" w:rsidR="0042270B" w:rsidRDefault="0042270B" w:rsidP="0042270B">
                    <w:pPr>
                      <w:jc w:val="center"/>
                    </w:pPr>
                    <w:r w:rsidRPr="002D57C4"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563A3D7E" wp14:editId="219C1EF7">
                          <wp:extent cx="615950" cy="634365"/>
                          <wp:effectExtent l="0" t="0" r="0" b="0"/>
                          <wp:docPr id="4" name="Picture 4" descr="Help-Not-Harm – Family Policy Allia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elp-Not-Harm – Family Policy Allianc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5649" cy="6649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ound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BF344" wp14:editId="036F3B2D">
              <wp:simplePos x="0" y="0"/>
              <wp:positionH relativeFrom="column">
                <wp:posOffset>3276600</wp:posOffset>
              </wp:positionH>
              <wp:positionV relativeFrom="paragraph">
                <wp:posOffset>482600</wp:posOffset>
              </wp:positionV>
              <wp:extent cx="863600" cy="812800"/>
              <wp:effectExtent l="0" t="0" r="12700" b="25400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600" cy="8128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CB7F7" w14:textId="71610C2E" w:rsidR="0042270B" w:rsidRDefault="0042270B" w:rsidP="0042270B">
                          <w:pPr>
                            <w:jc w:val="center"/>
                          </w:pPr>
                          <w:r w:rsidRPr="002D57C4"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331D3AEC" wp14:editId="3B7FC591">
                                <wp:extent cx="584200" cy="621665"/>
                                <wp:effectExtent l="0" t="0" r="6350" b="6985"/>
                                <wp:docPr id="7" name="Picture 7" descr="https://noguchi.ug.edu.gh/wp-content/uploads/2022/07/IRB-1024x102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s://noguchi.ug.edu.gh/wp-content/uploads/2022/07/IRB-1024x102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3795" cy="631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6CBF344" id="Rounded Rectangle 3" o:spid="_x0000_s1029" style="position:absolute;left:0;text-align:left;margin-left:258pt;margin-top:38pt;width:68pt;height:6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" fillcolor="white [3201]" strokecolor="#4ea72e [3209]" strokeweight="1pt">
              <v:stroke joinstyle="miter"/>
              <v:textbox>
                <w:txbxContent>
                  <w:p w14:paraId="06FCB7F7" w14:textId="71610C2E" w:rsidR="0042270B" w:rsidRDefault="0042270B" w:rsidP="0042270B">
                    <w:pPr>
                      <w:jc w:val="center"/>
                    </w:pPr>
                    <w:r w:rsidRPr="002D57C4"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331D3AEC" wp14:editId="3B7FC591">
                          <wp:extent cx="584200" cy="621665"/>
                          <wp:effectExtent l="0" t="0" r="6350" b="6985"/>
                          <wp:docPr id="7" name="Picture 7" descr="https://noguchi.ug.edu.gh/wp-content/uploads/2022/07/IRB-1024x102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noguchi.ug.edu.gh/wp-content/uploads/2022/07/IRB-1024x102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3795" cy="631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E87D85">
      <w:rPr>
        <w:noProof/>
        <w:lang w:val="en-US"/>
      </w:rPr>
      <w:drawing>
        <wp:inline distT="0" distB="0" distL="0" distR="0" wp14:anchorId="49233F07" wp14:editId="6FAF3D59">
          <wp:extent cx="7553325" cy="1428750"/>
          <wp:effectExtent l="0" t="0" r="9525" b="0"/>
          <wp:docPr id="1429115116" name="Picture 1" descr="A blue and black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231311" name="Picture 1" descr="A blue and black business card&#10;&#10;Description automatically generated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95" b="29092"/>
                  <a:stretch/>
                </pic:blipFill>
                <pic:spPr bwMode="auto">
                  <a:xfrm>
                    <a:off x="0" y="0"/>
                    <a:ext cx="7553325" cy="1428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CDE67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974364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C0AA761" wp14:editId="0FC3F594">
            <wp:extent cx="142875" cy="142875"/>
            <wp:effectExtent l="0" t="0" r="0" b="0"/>
            <wp:docPr id="309743647" name="Picture 30974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82A5E"/>
    <w:multiLevelType w:val="hybridMultilevel"/>
    <w:tmpl w:val="C67067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3097"/>
    <w:multiLevelType w:val="hybridMultilevel"/>
    <w:tmpl w:val="A2E255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013D"/>
    <w:multiLevelType w:val="hybridMultilevel"/>
    <w:tmpl w:val="5EB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06021">
    <w:abstractNumId w:val="2"/>
  </w:num>
  <w:num w:numId="2" w16cid:durableId="1158300879">
    <w:abstractNumId w:val="0"/>
  </w:num>
  <w:num w:numId="3" w16cid:durableId="178788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85"/>
    <w:rsid w:val="00062B45"/>
    <w:rsid w:val="00154E77"/>
    <w:rsid w:val="002077BA"/>
    <w:rsid w:val="0042270B"/>
    <w:rsid w:val="0081571B"/>
    <w:rsid w:val="00A20A86"/>
    <w:rsid w:val="00E87D85"/>
    <w:rsid w:val="00F4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C29F1"/>
  <w15:chartTrackingRefBased/>
  <w15:docId w15:val="{B46A7B73-FEEB-460A-BD03-1282A565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D85"/>
    <w:rPr>
      <w:i/>
      <w:iCs/>
      <w:color w:val="404040" w:themeColor="text1" w:themeTint="BF"/>
    </w:rPr>
  </w:style>
  <w:style w:type="paragraph" w:styleId="ListParagraph">
    <w:name w:val="List Paragraph"/>
    <w:aliases w:val="bk paragraph,small normal"/>
    <w:basedOn w:val="Normal"/>
    <w:link w:val="ListParagraphChar"/>
    <w:uiPriority w:val="34"/>
    <w:qFormat/>
    <w:rsid w:val="00E87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D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7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85"/>
  </w:style>
  <w:style w:type="paragraph" w:styleId="Footer">
    <w:name w:val="footer"/>
    <w:basedOn w:val="Normal"/>
    <w:link w:val="FooterChar"/>
    <w:uiPriority w:val="99"/>
    <w:unhideWhenUsed/>
    <w:rsid w:val="00E87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85"/>
  </w:style>
  <w:style w:type="character" w:customStyle="1" w:styleId="ListParagraphChar">
    <w:name w:val="List Paragraph Char"/>
    <w:aliases w:val="bk paragraph Char,small normal Char"/>
    <w:basedOn w:val="DefaultParagraphFont"/>
    <w:link w:val="ListParagraph"/>
    <w:uiPriority w:val="34"/>
    <w:locked/>
    <w:rsid w:val="0042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3.jpeg"/><Relationship Id="rId5" Type="http://schemas.openxmlformats.org/officeDocument/2006/relationships/image" Target="media/image5.png"/><Relationship Id="rId4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ULPG:Owokole.AdebusolaAdenike</dc:creator>
  <cp:keywords/>
  <dc:description/>
  <cp:lastModifiedBy>ULPG:Owokole.AdebusolaAdenike</cp:lastModifiedBy>
  <cp:revision>3</cp:revision>
  <dcterms:created xsi:type="dcterms:W3CDTF">2024-09-29T10:06:00Z</dcterms:created>
  <dcterms:modified xsi:type="dcterms:W3CDTF">2025-02-21T18:35:00Z</dcterms:modified>
</cp:coreProperties>
</file>